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A9F" w:rsidRDefault="003C1A9F">
      <w:pPr>
        <w:spacing w:line="692" w:lineRule="exact"/>
        <w:jc w:val="center"/>
        <w:rPr>
          <w:rFonts w:ascii="ＭＳ 明朝" w:hAnsi="ＭＳ 明朝" w:cs="Times New Roman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cs="Times New Roman" w:hint="eastAsia"/>
          <w:sz w:val="32"/>
          <w:szCs w:val="32"/>
        </w:rPr>
        <w:t>第</w:t>
      </w:r>
      <w:r>
        <w:rPr>
          <w:rFonts w:ascii="ＭＳ 明朝" w:hAnsi="ＭＳ 明朝" w:hint="eastAsia"/>
          <w:sz w:val="32"/>
          <w:szCs w:val="32"/>
        </w:rPr>
        <w:t>35</w:t>
      </w:r>
      <w:r>
        <w:rPr>
          <w:rFonts w:ascii="ＭＳ 明朝" w:hAnsi="ＭＳ 明朝" w:cs="Times New Roman" w:hint="eastAsia"/>
          <w:sz w:val="32"/>
          <w:szCs w:val="32"/>
        </w:rPr>
        <w:t>回　西湘地区コントロールサーベイ</w:t>
      </w:r>
    </w:p>
    <w:p w:rsidR="003C1A9F" w:rsidRDefault="003C1A9F">
      <w:pPr>
        <w:spacing w:line="692" w:lineRule="exact"/>
        <w:jc w:val="center"/>
        <w:rPr>
          <w:rFonts w:ascii="ＭＳ 明朝" w:hAnsi="ＭＳ 明朝" w:cs="Times New Roman" w:hint="eastAsia"/>
          <w:sz w:val="28"/>
          <w:szCs w:val="28"/>
        </w:rPr>
      </w:pPr>
      <w:r>
        <w:rPr>
          <w:rFonts w:ascii="ＭＳ 明朝" w:hAnsi="ＭＳ 明朝" w:cs="Times New Roman" w:hint="eastAsia"/>
          <w:sz w:val="32"/>
          <w:szCs w:val="32"/>
        </w:rPr>
        <w:t>一般検査実施要綱</w:t>
      </w:r>
    </w:p>
    <w:p w:rsidR="003C1A9F" w:rsidRDefault="003C1A9F">
      <w:pPr>
        <w:numPr>
          <w:ilvl w:val="0"/>
          <w:numId w:val="1"/>
        </w:numPr>
        <w:tabs>
          <w:tab w:val="left" w:pos="890"/>
        </w:tabs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cs="Times New Roman" w:hint="eastAsia"/>
          <w:sz w:val="28"/>
          <w:szCs w:val="28"/>
        </w:rPr>
        <w:t>対象項目一覧</w:t>
      </w:r>
    </w:p>
    <w:p w:rsidR="003C1A9F" w:rsidRDefault="003C1A9F">
      <w:pPr>
        <w:ind w:firstLine="480"/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・尿蛋白定性・定量、尿糖定性・定量　</w:t>
      </w:r>
      <w:r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cs="Times New Roman" w:hint="eastAsia"/>
          <w:sz w:val="24"/>
          <w:szCs w:val="24"/>
        </w:rPr>
        <w:t>試料</w:t>
      </w:r>
    </w:p>
    <w:p w:rsidR="003C1A9F" w:rsidRPr="006C4696" w:rsidRDefault="003C1A9F" w:rsidP="006C4696">
      <w:pPr>
        <w:ind w:firstLine="434"/>
        <w:rPr>
          <w:rFonts w:ascii="ＭＳ 明朝" w:hAnsi="ＭＳ 明朝" w:hint="eastAsia"/>
        </w:rPr>
      </w:pPr>
      <w:r>
        <w:rPr>
          <w:rFonts w:ascii="ＭＳ 明朝" w:hAnsi="ＭＳ 明朝" w:cs="Times New Roman" w:hint="eastAsia"/>
          <w:sz w:val="24"/>
          <w:szCs w:val="24"/>
        </w:rPr>
        <w:t>・フォトサーベイ用写真（</w:t>
      </w: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cs="Century" w:hint="eastAsia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:rsidR="003C1A9F" w:rsidRDefault="003C1A9F">
      <w:pPr>
        <w:numPr>
          <w:ilvl w:val="0"/>
          <w:numId w:val="1"/>
        </w:numPr>
        <w:tabs>
          <w:tab w:val="left" w:pos="890"/>
        </w:tabs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cs="HGS明朝E" w:hint="eastAsia"/>
          <w:sz w:val="28"/>
          <w:szCs w:val="28"/>
        </w:rPr>
        <w:t>試料一覧</w:t>
      </w:r>
    </w:p>
    <w:tbl>
      <w:tblPr>
        <w:tblW w:w="0" w:type="auto"/>
        <w:tblInd w:w="850" w:type="dxa"/>
        <w:tblLayout w:type="fixed"/>
        <w:tblLook w:val="0000" w:firstRow="0" w:lastRow="0" w:firstColumn="0" w:lastColumn="0" w:noHBand="0" w:noVBand="0"/>
      </w:tblPr>
      <w:tblGrid>
        <w:gridCol w:w="3170"/>
        <w:gridCol w:w="1582"/>
        <w:gridCol w:w="4853"/>
      </w:tblGrid>
      <w:tr w:rsidR="003C1A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1A9F" w:rsidRDefault="003C1A9F">
            <w:pPr>
              <w:tabs>
                <w:tab w:val="left" w:pos="890"/>
              </w:tabs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試料番号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1A9F" w:rsidRDefault="003C1A9F">
            <w:pPr>
              <w:tabs>
                <w:tab w:val="left" w:pos="890"/>
              </w:tabs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容量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1A9F" w:rsidRDefault="003C1A9F">
            <w:pPr>
              <w:tabs>
                <w:tab w:val="left" w:pos="890"/>
              </w:tabs>
              <w:jc w:val="center"/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対象項目</w:t>
            </w:r>
          </w:p>
        </w:tc>
      </w:tr>
      <w:tr w:rsidR="003C1A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試料１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10mL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尿蛋白定性・定量</w:t>
            </w:r>
          </w:p>
        </w:tc>
      </w:tr>
      <w:tr w:rsidR="003C1A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試料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10mL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尿蛋白定性・定量</w:t>
            </w:r>
          </w:p>
        </w:tc>
      </w:tr>
      <w:tr w:rsidR="003C1A9F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試料</w:t>
            </w: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10mL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9F" w:rsidRDefault="003C1A9F">
            <w:pPr>
              <w:tabs>
                <w:tab w:val="left" w:pos="890"/>
              </w:tabs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尿糖定性・定量</w:t>
            </w:r>
          </w:p>
        </w:tc>
      </w:tr>
    </w:tbl>
    <w:p w:rsidR="003C1A9F" w:rsidRDefault="003C1A9F">
      <w:pPr>
        <w:tabs>
          <w:tab w:val="left" w:pos="890"/>
        </w:tabs>
        <w:ind w:left="885"/>
        <w:rPr>
          <w:rFonts w:ascii="ＭＳ 明朝" w:hAnsi="ＭＳ 明朝"/>
        </w:rPr>
      </w:pPr>
    </w:p>
    <w:p w:rsidR="003C1A9F" w:rsidRDefault="003C1A9F" w:rsidP="006C4696">
      <w:pPr>
        <w:tabs>
          <w:tab w:val="left" w:pos="890"/>
        </w:tabs>
        <w:ind w:left="885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フォトサーベイ（一般設問</w:t>
      </w: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cs="Times New Roman" w:hint="eastAsia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:rsidR="003C1A9F" w:rsidRDefault="003C1A9F">
      <w:pPr>
        <w:tabs>
          <w:tab w:val="left" w:pos="890"/>
        </w:tabs>
        <w:ind w:firstLine="280"/>
        <w:rPr>
          <w:rFonts w:ascii="ＭＳ 明朝" w:hAnsi="ＭＳ 明朝" w:cs="HGP明朝B" w:hint="eastAsia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 xml:space="preserve">1. </w:t>
      </w:r>
      <w:r>
        <w:rPr>
          <w:rFonts w:ascii="ＭＳ 明朝" w:hAnsi="ＭＳ 明朝" w:cs="Times New Roman" w:hint="eastAsia"/>
          <w:sz w:val="28"/>
          <w:szCs w:val="28"/>
        </w:rPr>
        <w:t>尿蛋白定性・定量、尿糖定性・定量</w:t>
      </w:r>
    </w:p>
    <w:p w:rsidR="003C1A9F" w:rsidRDefault="003C1A9F">
      <w:pPr>
        <w:tabs>
          <w:tab w:val="left" w:pos="890"/>
        </w:tabs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HGP明朝B" w:hint="eastAsia"/>
          <w:sz w:val="24"/>
          <w:szCs w:val="24"/>
        </w:rPr>
        <w:t xml:space="preserve">  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cs="Times New Roman" w:hint="eastAsia"/>
          <w:sz w:val="24"/>
          <w:szCs w:val="24"/>
        </w:rPr>
        <w:t>）検体は原液のまま使用してください。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cs="Times New Roman" w:hint="eastAsia"/>
          <w:sz w:val="24"/>
          <w:szCs w:val="24"/>
        </w:rPr>
        <w:t>）検体の測定は日常検査で採用している方法で実施してください。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3) </w:t>
      </w:r>
      <w:r>
        <w:rPr>
          <w:rFonts w:ascii="ＭＳ 明朝" w:hAnsi="ＭＳ 明朝" w:cs="Times New Roman" w:hint="eastAsia"/>
          <w:sz w:val="24"/>
          <w:szCs w:val="24"/>
        </w:rPr>
        <w:t>分析装置を使用の場合、測定方法に従って実施してください。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4) </w:t>
      </w:r>
      <w:r>
        <w:rPr>
          <w:rFonts w:ascii="ＭＳ 明朝" w:hAnsi="ＭＳ 明朝" w:cs="Times New Roman" w:hint="eastAsia"/>
          <w:sz w:val="24"/>
          <w:szCs w:val="24"/>
        </w:rPr>
        <w:t>試料の測定は一度、室温に戻してから実施してください。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 w:cs="Times New Roman" w:hint="eastAsia"/>
          <w:sz w:val="24"/>
          <w:szCs w:val="24"/>
        </w:rPr>
        <w:t>）試験紙を浸す際、</w:t>
      </w:r>
      <w:r>
        <w:rPr>
          <w:rFonts w:ascii="ＭＳ 明朝" w:hAnsi="ＭＳ 明朝" w:cs="Times New Roman" w:hint="eastAsia"/>
          <w:color w:val="FF0000"/>
          <w:sz w:val="24"/>
          <w:szCs w:val="24"/>
        </w:rPr>
        <w:t>試験紙にスポイトで滴下しないでください。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6</w:t>
      </w:r>
      <w:r>
        <w:rPr>
          <w:rFonts w:ascii="ＭＳ 明朝" w:hAnsi="ＭＳ 明朝" w:cs="Times New Roman" w:hint="eastAsia"/>
          <w:sz w:val="24"/>
          <w:szCs w:val="24"/>
        </w:rPr>
        <w:t>）試験紙成分の試料への溶出を防ぐため、測定は</w:t>
      </w:r>
      <w:r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cs="Times New Roman" w:hint="eastAsia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cs="Times New Roman" w:hint="eastAsia"/>
          <w:sz w:val="24"/>
          <w:szCs w:val="24"/>
        </w:rPr>
        <w:t>回以内としてください。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 w:cs="Times New Roman" w:hint="eastAsia"/>
          <w:sz w:val="24"/>
          <w:szCs w:val="24"/>
        </w:rPr>
        <w:t>）解答欄には定性値と定量値をそれぞれ入力してください。</w:t>
      </w:r>
    </w:p>
    <w:p w:rsidR="003C1A9F" w:rsidRDefault="003C1A9F">
      <w:pPr>
        <w:tabs>
          <w:tab w:val="left" w:pos="890"/>
        </w:tabs>
        <w:ind w:firstLine="7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定量値には単位も入力してください。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 w:cs="Times New Roman" w:hint="eastAsia"/>
          <w:sz w:val="24"/>
          <w:szCs w:val="24"/>
        </w:rPr>
        <w:t>）尿蛋白・尿糖定性を実施した場合、定性に使用した試験紙メーカー名を回答欄に入力</w:t>
      </w:r>
    </w:p>
    <w:p w:rsidR="003C1A9F" w:rsidRDefault="003C1A9F">
      <w:pPr>
        <w:tabs>
          <w:tab w:val="left" w:pos="890"/>
        </w:tabs>
        <w:ind w:firstLine="7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してください。</w:t>
      </w:r>
    </w:p>
    <w:p w:rsidR="003C1A9F" w:rsidRDefault="003C1A9F">
      <w:pPr>
        <w:tabs>
          <w:tab w:val="left" w:pos="890"/>
        </w:tabs>
        <w:ind w:firstLine="480"/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 w:cs="Times New Roman" w:hint="eastAsia"/>
          <w:sz w:val="24"/>
          <w:szCs w:val="24"/>
        </w:rPr>
        <w:t>）尿蛋白定量・尿糖定量を実施した場合、測定機器・試薬名・メーカー名・測定原理を</w:t>
      </w:r>
    </w:p>
    <w:p w:rsidR="003C1A9F" w:rsidRDefault="003C1A9F">
      <w:pPr>
        <w:tabs>
          <w:tab w:val="left" w:pos="890"/>
        </w:tabs>
        <w:ind w:firstLine="720"/>
        <w:rPr>
          <w:rFonts w:ascii="ＭＳ 明朝" w:hAnsi="ＭＳ 明朝" w:cs="Times New Roman" w:hint="eastAsia"/>
          <w:sz w:val="28"/>
          <w:szCs w:val="28"/>
        </w:rPr>
      </w:pPr>
      <w:r>
        <w:rPr>
          <w:rFonts w:ascii="ＭＳ 明朝" w:hAnsi="ＭＳ 明朝" w:cs="Times New Roman" w:hint="eastAsia"/>
          <w:sz w:val="24"/>
          <w:szCs w:val="24"/>
        </w:rPr>
        <w:t>それぞれ回答欄に入力してください。</w:t>
      </w:r>
    </w:p>
    <w:p w:rsidR="003C1A9F" w:rsidRDefault="003C1A9F">
      <w:pPr>
        <w:ind w:firstLine="2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Times New Roman" w:hint="eastAsia"/>
          <w:sz w:val="28"/>
          <w:szCs w:val="28"/>
        </w:rPr>
        <w:t>２．フォトサーベイ</w:t>
      </w:r>
      <w:r>
        <w:rPr>
          <w:rFonts w:ascii="ＭＳ 明朝" w:hAnsi="ＭＳ 明朝" w:hint="eastAsia"/>
          <w:sz w:val="28"/>
          <w:szCs w:val="28"/>
        </w:rPr>
        <w:t>(</w:t>
      </w:r>
      <w:r>
        <w:rPr>
          <w:rFonts w:ascii="ＭＳ 明朝" w:hAnsi="ＭＳ 明朝" w:cs="Times New Roman" w:hint="eastAsia"/>
          <w:sz w:val="28"/>
          <w:szCs w:val="28"/>
        </w:rPr>
        <w:t>写真</w:t>
      </w:r>
      <w:r>
        <w:rPr>
          <w:rFonts w:ascii="ＭＳ 明朝" w:hAnsi="ＭＳ 明朝" w:hint="eastAsia"/>
          <w:sz w:val="28"/>
          <w:szCs w:val="28"/>
        </w:rPr>
        <w:t>1</w:t>
      </w:r>
      <w:r>
        <w:rPr>
          <w:rFonts w:ascii="ＭＳ 明朝" w:hAnsi="ＭＳ 明朝" w:cs="Times New Roman" w:hint="eastAsia"/>
          <w:sz w:val="28"/>
          <w:szCs w:val="28"/>
        </w:rPr>
        <w:t>～</w:t>
      </w:r>
      <w:r>
        <w:rPr>
          <w:rFonts w:ascii="ＭＳ 明朝" w:hAnsi="ＭＳ 明朝" w:hint="eastAsia"/>
          <w:sz w:val="28"/>
          <w:szCs w:val="28"/>
        </w:rPr>
        <w:t>8)</w:t>
      </w:r>
    </w:p>
    <w:p w:rsidR="003C1A9F" w:rsidRDefault="003C1A9F">
      <w:pPr>
        <w:ind w:left="1095" w:hanging="360"/>
        <w:rPr>
          <w:rFonts w:ascii="ＭＳ 明朝" w:hAnsi="ＭＳ 明朝" w:cs="HGS明朝E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1) </w:t>
      </w:r>
      <w:r>
        <w:rPr>
          <w:rFonts w:ascii="ＭＳ 明朝" w:hAnsi="ＭＳ 明朝" w:cs="HGS明朝E" w:hint="eastAsia"/>
          <w:sz w:val="24"/>
          <w:szCs w:val="24"/>
        </w:rPr>
        <w:t>写真１～</w:t>
      </w:r>
      <w:r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 w:cs="HGS明朝E" w:hint="eastAsia"/>
          <w:sz w:val="24"/>
          <w:szCs w:val="24"/>
        </w:rPr>
        <w:t>に該当する成分名を染色および定性所見を元に、選択肢より解答番号を解答欄に入力してください。</w:t>
      </w:r>
    </w:p>
    <w:p w:rsidR="003C1A9F" w:rsidRDefault="003C1A9F" w:rsidP="006C4696">
      <w:pPr>
        <w:numPr>
          <w:ilvl w:val="2"/>
          <w:numId w:val="2"/>
        </w:numPr>
        <w:ind w:left="0" w:firstLine="720"/>
      </w:pPr>
      <w:r>
        <w:rPr>
          <w:rFonts w:ascii="ＭＳ 明朝" w:hAnsi="ＭＳ 明朝" w:cs="HGS明朝E" w:hint="eastAsia"/>
          <w:sz w:val="24"/>
          <w:szCs w:val="24"/>
        </w:rPr>
        <w:t>ファイルは</w:t>
      </w:r>
      <w:r>
        <w:rPr>
          <w:rFonts w:ascii="ＭＳ 明朝" w:hAnsi="ＭＳ 明朝" w:hint="eastAsia"/>
          <w:sz w:val="24"/>
          <w:szCs w:val="24"/>
        </w:rPr>
        <w:t>PDF</w:t>
      </w:r>
      <w:r>
        <w:rPr>
          <w:rFonts w:ascii="ＭＳ 明朝" w:hAnsi="ＭＳ 明朝" w:cs="HGS明朝E" w:hint="eastAsia"/>
          <w:sz w:val="24"/>
          <w:szCs w:val="24"/>
        </w:rPr>
        <w:t>形式となっておりますので</w:t>
      </w:r>
      <w:r>
        <w:rPr>
          <w:rFonts w:ascii="ＭＳ 明朝" w:hAnsi="ＭＳ 明朝" w:cs="Century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Adobe Reader</w:t>
      </w:r>
      <w:r>
        <w:rPr>
          <w:rFonts w:ascii="ＭＳ 明朝" w:hAnsi="ＭＳ 明朝" w:cs="Century" w:hint="eastAsia"/>
          <w:sz w:val="24"/>
          <w:szCs w:val="24"/>
        </w:rPr>
        <w:t>等</w:t>
      </w:r>
      <w:r>
        <w:rPr>
          <w:rFonts w:ascii="ＭＳ 明朝" w:hAnsi="ＭＳ 明朝" w:cs="HGS明朝E" w:hint="eastAsia"/>
          <w:sz w:val="24"/>
          <w:szCs w:val="24"/>
        </w:rPr>
        <w:t>を使用してください。</w:t>
      </w:r>
    </w:p>
    <w:p w:rsidR="003C1A9F" w:rsidRDefault="003C1A9F" w:rsidP="006C4696">
      <w:pPr>
        <w:ind w:firstLine="720"/>
        <w:rPr>
          <w:rFonts w:ascii="ＭＳ 明朝" w:hAnsi="ＭＳ 明朝" w:cs="HGS明朝E" w:hint="eastAsia"/>
        </w:rPr>
      </w:pPr>
      <w:r>
        <w:rPr>
          <w:rFonts w:ascii="ＭＳ 明朝" w:hAnsi="ＭＳ 明朝" w:cs="HGS明朝E" w:hint="eastAsia"/>
          <w:sz w:val="28"/>
          <w:szCs w:val="28"/>
        </w:rPr>
        <w:t>【３】結果報告締め切り日および送付先</w:t>
      </w:r>
    </w:p>
    <w:p w:rsidR="003C1A9F" w:rsidRDefault="003C1A9F">
      <w:pPr>
        <w:rPr>
          <w:rFonts w:ascii="ＭＳ 明朝" w:hAnsi="ＭＳ 明朝" w:cs="HGS明朝E" w:hint="eastAsia"/>
          <w:b/>
          <w:bCs/>
          <w:sz w:val="24"/>
          <w:szCs w:val="24"/>
        </w:rPr>
      </w:pPr>
      <w:r>
        <w:rPr>
          <w:rFonts w:ascii="ＭＳ 明朝" w:hAnsi="ＭＳ 明朝" w:cs="HGS明朝E" w:hint="eastAsia"/>
        </w:rPr>
        <w:t xml:space="preserve">　　　</w:t>
      </w:r>
      <w:r>
        <w:rPr>
          <w:rFonts w:ascii="ＭＳ 明朝" w:hAnsi="ＭＳ 明朝" w:cs="HGS明朝E" w:hint="eastAsia"/>
          <w:b/>
          <w:bCs/>
          <w:sz w:val="24"/>
          <w:szCs w:val="24"/>
        </w:rPr>
        <w:t xml:space="preserve">結果報告締切日　　　</w:t>
      </w:r>
      <w:r>
        <w:rPr>
          <w:rFonts w:ascii="ＭＳ 明朝" w:hAnsi="ＭＳ 明朝" w:hint="eastAsia"/>
          <w:b/>
          <w:bCs/>
          <w:sz w:val="24"/>
          <w:szCs w:val="24"/>
        </w:rPr>
        <w:t>2019</w:t>
      </w:r>
      <w:r>
        <w:rPr>
          <w:rFonts w:ascii="ＭＳ 明朝" w:hAnsi="ＭＳ 明朝" w:cs="HGS明朝E" w:hint="eastAsia"/>
          <w:b/>
          <w:bCs/>
          <w:sz w:val="24"/>
          <w:szCs w:val="24"/>
        </w:rPr>
        <w:t>年</w:t>
      </w:r>
      <w:r>
        <w:rPr>
          <w:rFonts w:ascii="ＭＳ 明朝" w:hAnsi="ＭＳ 明朝" w:hint="eastAsia"/>
          <w:b/>
          <w:bCs/>
          <w:sz w:val="24"/>
          <w:szCs w:val="24"/>
        </w:rPr>
        <w:t>4</w:t>
      </w:r>
      <w:r>
        <w:rPr>
          <w:rFonts w:ascii="ＭＳ 明朝" w:hAnsi="ＭＳ 明朝" w:cs="HGS明朝E" w:hint="eastAsia"/>
          <w:b/>
          <w:bCs/>
          <w:sz w:val="24"/>
          <w:szCs w:val="24"/>
        </w:rPr>
        <w:t>月</w:t>
      </w:r>
      <w:r>
        <w:rPr>
          <w:rFonts w:ascii="ＭＳ 明朝" w:hAnsi="ＭＳ 明朝" w:hint="eastAsia"/>
          <w:b/>
          <w:bCs/>
          <w:sz w:val="24"/>
          <w:szCs w:val="24"/>
        </w:rPr>
        <w:t>13</w:t>
      </w:r>
      <w:r>
        <w:rPr>
          <w:rFonts w:ascii="ＭＳ 明朝" w:hAnsi="ＭＳ 明朝" w:cs="HGS明朝E" w:hint="eastAsia"/>
          <w:b/>
          <w:bCs/>
          <w:sz w:val="24"/>
          <w:szCs w:val="24"/>
        </w:rPr>
        <w:t>日</w:t>
      </w:r>
      <w:r>
        <w:rPr>
          <w:rFonts w:ascii="ＭＳ 明朝" w:hAnsi="ＭＳ 明朝" w:hint="eastAsia"/>
          <w:b/>
          <w:bCs/>
          <w:sz w:val="24"/>
          <w:szCs w:val="24"/>
        </w:rPr>
        <w:t>(</w:t>
      </w:r>
      <w:r>
        <w:rPr>
          <w:rFonts w:ascii="ＭＳ 明朝" w:hAnsi="ＭＳ 明朝" w:cs="HGS明朝E" w:hint="eastAsia"/>
          <w:b/>
          <w:bCs/>
          <w:sz w:val="24"/>
          <w:szCs w:val="24"/>
        </w:rPr>
        <w:t>土</w:t>
      </w:r>
      <w:r>
        <w:rPr>
          <w:rFonts w:ascii="ＭＳ 明朝" w:hAnsi="ＭＳ 明朝" w:hint="eastAsia"/>
          <w:b/>
          <w:bCs/>
          <w:sz w:val="24"/>
          <w:szCs w:val="24"/>
        </w:rPr>
        <w:t>)</w:t>
      </w:r>
    </w:p>
    <w:p w:rsidR="003C1A9F" w:rsidRDefault="003C1A9F">
      <w:pPr>
        <w:ind w:left="630"/>
        <w:rPr>
          <w:rFonts w:ascii="ＭＳ 明朝" w:hAnsi="ＭＳ 明朝" w:cs="HGP明朝B" w:hint="eastAsia"/>
        </w:rPr>
      </w:pPr>
      <w:r>
        <w:rPr>
          <w:rFonts w:ascii="ＭＳ 明朝" w:hAnsi="ＭＳ 明朝" w:cs="HGS明朝E" w:hint="eastAsia"/>
          <w:b/>
          <w:bCs/>
          <w:sz w:val="24"/>
          <w:szCs w:val="24"/>
        </w:rPr>
        <w:t xml:space="preserve">　　送付先　　　　　メール送信アドレス  </w:t>
      </w:r>
      <w:r>
        <w:rPr>
          <w:rFonts w:ascii="ＭＳ 明朝" w:hAnsi="ＭＳ 明朝"/>
        </w:rPr>
        <w:t xml:space="preserve">seisyousabei@yahoo.co.jp </w:t>
      </w:r>
      <w:r>
        <w:rPr>
          <w:rFonts w:ascii="ＭＳ 明朝" w:hAnsi="ＭＳ 明朝" w:cs="HGS明朝E" w:hint="eastAsia"/>
          <w:b/>
          <w:bCs/>
          <w:sz w:val="24"/>
          <w:szCs w:val="24"/>
        </w:rPr>
        <w:t xml:space="preserve">　</w:t>
      </w:r>
    </w:p>
    <w:p w:rsidR="003C1A9F" w:rsidRDefault="003C1A9F" w:rsidP="006C4696">
      <w:pPr>
        <w:ind w:left="630" w:firstLine="420"/>
        <w:rPr>
          <w:rFonts w:ascii="ＭＳ 明朝" w:hAnsi="ＭＳ 明朝" w:hint="eastAsia"/>
        </w:rPr>
      </w:pPr>
      <w:r>
        <w:rPr>
          <w:rFonts w:ascii="ＭＳ 明朝" w:hAnsi="ＭＳ 明朝" w:cs="HGP明朝B" w:hint="eastAsia"/>
        </w:rPr>
        <w:t>※</w:t>
      </w:r>
      <w:r>
        <w:rPr>
          <w:rFonts w:ascii="ＭＳ 明朝" w:hAnsi="ＭＳ 明朝" w:cs="Times New Roman" w:hint="eastAsia"/>
        </w:rPr>
        <w:t>回答の際、解答ファイルの題名に施設名と項目名を書いてください</w:t>
      </w:r>
    </w:p>
    <w:p w:rsidR="003C1A9F" w:rsidRPr="006C4696" w:rsidRDefault="003C1A9F" w:rsidP="006C4696">
      <w:pPr>
        <w:ind w:left="314"/>
        <w:rPr>
          <w:rFonts w:ascii="ＭＳ 明朝" w:hAnsi="ＭＳ 明朝" w:hint="eastAsia"/>
        </w:rPr>
      </w:pPr>
      <w:r>
        <w:rPr>
          <w:rFonts w:ascii="ＭＳ 明朝" w:hAnsi="ＭＳ 明朝" w:cs="HGS明朝E" w:hint="eastAsia"/>
        </w:rPr>
        <w:t>一般検査に関する問合わせは　小澤病院　検査室　五十川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cs="HGS明朝E" w:hint="eastAsia"/>
        </w:rPr>
        <w:t>イソガワ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cs="HGS明朝E" w:hint="eastAsia"/>
        </w:rPr>
        <w:t xml:space="preserve">将志　</w:t>
      </w:r>
      <w:r>
        <w:rPr>
          <w:rFonts w:ascii="ＭＳ 明朝" w:hAnsi="ＭＳ 明朝" w:hint="eastAsia"/>
        </w:rPr>
        <w:t>0465-24-3121</w:t>
      </w:r>
      <w:r>
        <w:rPr>
          <w:rFonts w:ascii="ＭＳ 明朝" w:hAnsi="ＭＳ 明朝" w:cs="HGS明朝E" w:hint="eastAsia"/>
        </w:rPr>
        <w:t>まで</w:t>
      </w:r>
    </w:p>
    <w:sectPr w:rsidR="003C1A9F" w:rsidRPr="006C4696">
      <w:pgSz w:w="11906" w:h="16838"/>
      <w:pgMar w:top="1134" w:right="852" w:bottom="852" w:left="850" w:header="720" w:footer="720" w:gutter="0"/>
      <w:pgNumType w:start="1"/>
      <w:cols w:space="720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【%1】"/>
      <w:lvlJc w:val="left"/>
      <w:pPr>
        <w:tabs>
          <w:tab w:val="num" w:pos="0"/>
        </w:tabs>
        <w:ind w:left="885" w:hanging="885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noLeading/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696"/>
    <w:rsid w:val="00184330"/>
    <w:rsid w:val="003C1A9F"/>
    <w:rsid w:val="006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8122E41-9F0E-4728-B611-608B7B9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entury" w:eastAsia="ＭＳ 明朝" w:hAnsi="Century"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Default Paragraph Font"/>
  </w:style>
  <w:style w:type="character" w:customStyle="1" w:styleId="WW-">
    <w:name w:val="WW-段落フォント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1">
    <w:name w:val="WW-段落フォント1"/>
  </w:style>
  <w:style w:type="character" w:customStyle="1" w:styleId="a4">
    <w:name w:val="ヘッダー (文字)"/>
    <w:rPr>
      <w:rFonts w:ascii="Century" w:hAnsi="Century" w:cs="ＭＳ 明朝"/>
      <w:color w:val="000000"/>
      <w:kern w:val="1"/>
      <w:szCs w:val="21"/>
    </w:rPr>
  </w:style>
  <w:style w:type="character" w:customStyle="1" w:styleId="a5">
    <w:name w:val="フッター (文字)"/>
    <w:rPr>
      <w:rFonts w:ascii="Century" w:hAnsi="Century" w:cs="ＭＳ 明朝"/>
      <w:color w:val="000000"/>
      <w:kern w:val="1"/>
      <w:szCs w:val="21"/>
    </w:rPr>
  </w:style>
  <w:style w:type="character" w:customStyle="1" w:styleId="a6">
    <w:name w:val="番号付け記号"/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第２８回　西湘地区コントロールサーベイ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　西湘地区コントロールサーベイ</dc:title>
  <dc:subject/>
  <dc:creator>s.takahashi</dc:creator>
  <cp:keywords/>
  <cp:lastModifiedBy>正輝 田島</cp:lastModifiedBy>
  <cp:revision>2</cp:revision>
  <cp:lastPrinted>1601-01-01T00:00:00Z</cp:lastPrinted>
  <dcterms:created xsi:type="dcterms:W3CDTF">2019-03-28T16:44:00Z</dcterms:created>
  <dcterms:modified xsi:type="dcterms:W3CDTF">2019-03-28T16:44:00Z</dcterms:modified>
</cp:coreProperties>
</file>